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62D" w14:textId="77777777" w:rsidR="00D6589B" w:rsidRDefault="00256DC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Arts, culture and creativity are increasingly recognised by governments for their social, cultural and economic benefits.</w:t>
      </w:r>
    </w:p>
    <w:p w14:paraId="7FE8D8C5" w14:textId="77777777" w:rsidR="00256DC5" w:rsidRDefault="00256DC5" w:rsidP="00610AE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 2020-2030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Pr="00B15512">
        <w:rPr>
          <w:rFonts w:ascii="Arial" w:hAnsi="Arial" w:cs="Arial"/>
          <w:bCs/>
          <w:i/>
          <w:iCs/>
          <w:spacing w:val="-3"/>
          <w:sz w:val="22"/>
          <w:szCs w:val="22"/>
        </w:rPr>
        <w:t>A 10</w:t>
      </w:r>
      <w:r w:rsidR="00B15512" w:rsidRPr="00B15512">
        <w:rPr>
          <w:rFonts w:ascii="Arial" w:hAnsi="Arial" w:cs="Arial"/>
          <w:bCs/>
          <w:i/>
          <w:iCs/>
          <w:spacing w:val="-3"/>
          <w:sz w:val="22"/>
          <w:szCs w:val="22"/>
        </w:rPr>
        <w:t>-</w:t>
      </w:r>
      <w:r w:rsidRPr="00B15512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Year Roadmap for arts, culture and creativity in Queensland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</w:t>
      </w:r>
      <w:r>
        <w:rPr>
          <w:rFonts w:ascii="Arial" w:hAnsi="Arial" w:cs="Arial"/>
          <w:bCs/>
          <w:spacing w:val="-3"/>
          <w:sz w:val="22"/>
          <w:szCs w:val="22"/>
        </w:rPr>
        <w:t>) is the Queensland Government’s ten-year Roadmap for arts, culture and creativity.</w:t>
      </w:r>
    </w:p>
    <w:p w14:paraId="22D10843" w14:textId="468C5071" w:rsidR="00D6589B" w:rsidRPr="006B1597" w:rsidRDefault="00256DC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acknowledges the significant impact of COVID-19 on Queensland and the State’s </w:t>
      </w:r>
      <w:r w:rsidR="00DC5D44">
        <w:rPr>
          <w:rFonts w:ascii="Arial" w:hAnsi="Arial" w:cs="Arial"/>
          <w:bCs/>
          <w:spacing w:val="-3"/>
          <w:sz w:val="22"/>
          <w:szCs w:val="22"/>
        </w:rPr>
        <w:t>sector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outlines the Government’s commitment to facilitate the recovery of arts, culture and creativity in Queensland.  However, it also articulates a strong vision for how the arts will emerge stronger and make a large contribution to the future of </w:t>
      </w:r>
      <w:r w:rsidRPr="006B1597">
        <w:rPr>
          <w:rFonts w:ascii="Arial" w:hAnsi="Arial" w:cs="Arial"/>
          <w:bCs/>
          <w:color w:val="auto"/>
          <w:spacing w:val="-3"/>
          <w:sz w:val="22"/>
          <w:szCs w:val="22"/>
        </w:rPr>
        <w:t>Queensland.</w:t>
      </w:r>
    </w:p>
    <w:p w14:paraId="4836AE35" w14:textId="77777777" w:rsidR="004945B7" w:rsidRPr="006B1597" w:rsidRDefault="004945B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B1597">
        <w:rPr>
          <w:rStyle w:val="Emphasis"/>
          <w:rFonts w:ascii="Arial" w:hAnsi="Arial" w:cs="Arial"/>
          <w:color w:val="auto"/>
          <w:sz w:val="22"/>
          <w:szCs w:val="22"/>
          <w:shd w:val="clear" w:color="auto" w:fill="FFFFFF"/>
        </w:rPr>
        <w:t>Creative Together </w:t>
      </w:r>
      <w:r w:rsidR="00F81040">
        <w:rPr>
          <w:rFonts w:ascii="Arial" w:hAnsi="Arial" w:cs="Arial"/>
          <w:color w:val="auto"/>
          <w:sz w:val="22"/>
          <w:szCs w:val="22"/>
          <w:shd w:val="clear" w:color="auto" w:fill="FFFFFF"/>
        </w:rPr>
        <w:t>will be delivered</w:t>
      </w:r>
      <w:r w:rsidRPr="006B159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on the following </w:t>
      </w:r>
      <w:r w:rsidR="00F8104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five key interlinking </w:t>
      </w:r>
      <w:r w:rsidRPr="006B1597">
        <w:rPr>
          <w:rFonts w:ascii="Arial" w:hAnsi="Arial" w:cs="Arial"/>
          <w:color w:val="auto"/>
          <w:sz w:val="22"/>
          <w:szCs w:val="22"/>
          <w:shd w:val="clear" w:color="auto" w:fill="FFFFFF"/>
        </w:rPr>
        <w:t>priorities:</w:t>
      </w:r>
    </w:p>
    <w:p w14:paraId="74C6061C" w14:textId="1E771F22" w:rsidR="00256DC5" w:rsidRDefault="0054013F" w:rsidP="00610AEE">
      <w:pPr>
        <w:numPr>
          <w:ilvl w:val="0"/>
          <w:numId w:val="3"/>
        </w:numPr>
        <w:spacing w:before="12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Elevate First Nation arts</w:t>
      </w:r>
    </w:p>
    <w:p w14:paraId="6BE55EB9" w14:textId="2D1B5497" w:rsidR="004945B7" w:rsidRDefault="004945B7" w:rsidP="00610AEE">
      <w:pPr>
        <w:numPr>
          <w:ilvl w:val="0"/>
          <w:numId w:val="3"/>
        </w:numPr>
        <w:spacing w:before="12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0AEE">
        <w:rPr>
          <w:rFonts w:ascii="Arial" w:hAnsi="Arial" w:cs="Arial"/>
          <w:bCs/>
          <w:spacing w:val="-3"/>
          <w:sz w:val="22"/>
          <w:szCs w:val="22"/>
        </w:rPr>
        <w:t xml:space="preserve">Activate Queensland’s local places and global digital spaces </w:t>
      </w:r>
    </w:p>
    <w:p w14:paraId="596FD777" w14:textId="1DEBAD9A" w:rsidR="0054013F" w:rsidRDefault="0054013F" w:rsidP="00610AEE">
      <w:pPr>
        <w:numPr>
          <w:ilvl w:val="0"/>
          <w:numId w:val="3"/>
        </w:numPr>
        <w:spacing w:before="12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0AEE">
        <w:rPr>
          <w:rFonts w:ascii="Arial" w:hAnsi="Arial" w:cs="Arial"/>
          <w:bCs/>
          <w:spacing w:val="-3"/>
          <w:sz w:val="22"/>
          <w:szCs w:val="22"/>
        </w:rPr>
        <w:t>Drive social change across the state</w:t>
      </w:r>
    </w:p>
    <w:p w14:paraId="32A9DE9A" w14:textId="412D3A82" w:rsidR="0054013F" w:rsidRDefault="0054013F" w:rsidP="00610AEE">
      <w:pPr>
        <w:numPr>
          <w:ilvl w:val="0"/>
          <w:numId w:val="3"/>
        </w:numPr>
        <w:spacing w:before="12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0AEE">
        <w:rPr>
          <w:rFonts w:ascii="Arial" w:hAnsi="Arial" w:cs="Arial"/>
          <w:bCs/>
          <w:spacing w:val="-3"/>
          <w:sz w:val="22"/>
          <w:szCs w:val="22"/>
        </w:rPr>
        <w:t>Strengthen Queensland communities</w:t>
      </w:r>
    </w:p>
    <w:p w14:paraId="39CD82C7" w14:textId="77777777" w:rsidR="0054013F" w:rsidRPr="00610AEE" w:rsidRDefault="0054013F" w:rsidP="00610AEE">
      <w:pPr>
        <w:numPr>
          <w:ilvl w:val="0"/>
          <w:numId w:val="3"/>
        </w:numPr>
        <w:spacing w:before="12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10AEE">
        <w:rPr>
          <w:rFonts w:ascii="Arial" w:hAnsi="Arial" w:cs="Arial"/>
          <w:bCs/>
          <w:spacing w:val="-3"/>
          <w:sz w:val="22"/>
          <w:szCs w:val="22"/>
        </w:rPr>
        <w:t>Share our stories and celebrates our storytellers</w:t>
      </w:r>
      <w:r w:rsidR="004945B7" w:rsidRPr="00610AEE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C1ED50D" w14:textId="77777777" w:rsidR="0054013F" w:rsidRDefault="0054013F" w:rsidP="005401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 be delivered through three consecutive action plans.</w:t>
      </w:r>
    </w:p>
    <w:p w14:paraId="65E01582" w14:textId="77777777" w:rsidR="0054013F" w:rsidRDefault="0054013F" w:rsidP="005401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first two-year action plan, 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Sustain 2020-2022</w:t>
      </w:r>
      <w:r>
        <w:rPr>
          <w:rFonts w:ascii="Arial" w:hAnsi="Arial" w:cs="Arial"/>
          <w:bCs/>
          <w:spacing w:val="-3"/>
          <w:sz w:val="22"/>
          <w:szCs w:val="22"/>
        </w:rPr>
        <w:t>, focuses on the immediate support and recovery of the Sector following the significant impact of COVID-19 and the value it can have in the recovery of Queensland communities.</w:t>
      </w:r>
    </w:p>
    <w:p w14:paraId="60A6087F" w14:textId="1FD3B71C" w:rsidR="0054013F" w:rsidRPr="0054013F" w:rsidRDefault="0054013F" w:rsidP="005401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54013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B1551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 2020-2030: A 10-Year Roadmap for arts, culture and creativity in Queensland</w:t>
      </w:r>
      <w:r w:rsidR="00DC5D44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DC5D44" w:rsidRPr="00DC5D44">
        <w:rPr>
          <w:rFonts w:ascii="Arial" w:hAnsi="Arial" w:cs="Arial"/>
          <w:bCs/>
          <w:spacing w:val="-3"/>
          <w:sz w:val="22"/>
          <w:szCs w:val="22"/>
        </w:rPr>
        <w:t>and its public release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.</w:t>
      </w:r>
    </w:p>
    <w:p w14:paraId="5CA0DC08" w14:textId="7EF13ADB" w:rsidR="0054013F" w:rsidRPr="0054013F" w:rsidRDefault="0054013F" w:rsidP="0054013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B1551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Sustain 2020-2022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first action plan for </w:t>
      </w:r>
      <w:r w:rsidRPr="0054013F">
        <w:rPr>
          <w:rFonts w:ascii="Arial" w:hAnsi="Arial" w:cs="Arial"/>
          <w:bCs/>
          <w:i/>
          <w:iCs/>
          <w:spacing w:val="-3"/>
          <w:sz w:val="22"/>
          <w:szCs w:val="22"/>
        </w:rPr>
        <w:t>Creative Together</w:t>
      </w:r>
      <w:r w:rsidR="00DC5D44"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r w:rsidR="00DC5D44" w:rsidRPr="00244B67">
        <w:rPr>
          <w:rFonts w:ascii="Arial" w:hAnsi="Arial" w:cs="Arial"/>
          <w:bCs/>
          <w:spacing w:val="-3"/>
          <w:sz w:val="22"/>
          <w:szCs w:val="22"/>
        </w:rPr>
        <w:t>and its public release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2260E54" w14:textId="77777777"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90063D0" w14:textId="41C30BB6"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DC5D44">
        <w:rPr>
          <w:rFonts w:ascii="Arial" w:hAnsi="Arial" w:cs="Arial"/>
          <w:iCs/>
          <w:sz w:val="22"/>
          <w:szCs w:val="22"/>
        </w:rPr>
        <w:t>:</w:t>
      </w:r>
    </w:p>
    <w:p w14:paraId="0F01FE5A" w14:textId="1FD4FBEC" w:rsidR="00D6589B" w:rsidRPr="00DC5D44" w:rsidRDefault="00AE4903" w:rsidP="00D76435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0" w:history="1">
        <w:r w:rsidR="0054013F" w:rsidRPr="008D71ED">
          <w:rPr>
            <w:rStyle w:val="Hyperlink"/>
            <w:rFonts w:ascii="Arial" w:hAnsi="Arial" w:cs="Arial"/>
            <w:sz w:val="22"/>
            <w:szCs w:val="22"/>
          </w:rPr>
          <w:t>Creative Together 2020-2030: A 10</w:t>
        </w:r>
        <w:r w:rsidR="00B15512" w:rsidRPr="008D71ED">
          <w:rPr>
            <w:rStyle w:val="Hyperlink"/>
            <w:rFonts w:ascii="Arial" w:hAnsi="Arial" w:cs="Arial"/>
            <w:sz w:val="22"/>
            <w:szCs w:val="22"/>
          </w:rPr>
          <w:t>-</w:t>
        </w:r>
        <w:r w:rsidR="0054013F" w:rsidRPr="008D71ED">
          <w:rPr>
            <w:rStyle w:val="Hyperlink"/>
            <w:rFonts w:ascii="Arial" w:hAnsi="Arial" w:cs="Arial"/>
            <w:sz w:val="22"/>
            <w:szCs w:val="22"/>
          </w:rPr>
          <w:t>Year Roadmap for arts, culture and creativity in Queensland</w:t>
        </w:r>
      </w:hyperlink>
      <w:r w:rsidR="00D6589B" w:rsidRPr="00DC5D44">
        <w:rPr>
          <w:rFonts w:ascii="Arial" w:hAnsi="Arial" w:cs="Arial"/>
          <w:sz w:val="22"/>
          <w:szCs w:val="22"/>
        </w:rPr>
        <w:t>.</w:t>
      </w:r>
    </w:p>
    <w:p w14:paraId="5A8789BA" w14:textId="4E93E753" w:rsidR="00D6589B" w:rsidRPr="00DC5D44" w:rsidRDefault="00AE4903" w:rsidP="00D76435">
      <w:pPr>
        <w:numPr>
          <w:ilvl w:val="0"/>
          <w:numId w:val="2"/>
        </w:numPr>
        <w:spacing w:before="120"/>
        <w:rPr>
          <w:rFonts w:ascii="Arial" w:hAnsi="Arial" w:cs="Arial"/>
          <w:sz w:val="22"/>
          <w:szCs w:val="22"/>
        </w:rPr>
      </w:pPr>
      <w:hyperlink r:id="rId11" w:history="1">
        <w:r w:rsidR="0054013F" w:rsidRPr="008D71ED">
          <w:rPr>
            <w:rStyle w:val="Hyperlink"/>
            <w:rFonts w:ascii="Arial" w:hAnsi="Arial" w:cs="Arial"/>
            <w:sz w:val="22"/>
            <w:szCs w:val="22"/>
          </w:rPr>
          <w:t>Sustain 2020-2022</w:t>
        </w:r>
      </w:hyperlink>
      <w:r w:rsidR="00D6589B" w:rsidRPr="00DC5D44">
        <w:rPr>
          <w:rFonts w:ascii="Arial" w:hAnsi="Arial" w:cs="Arial"/>
          <w:sz w:val="22"/>
          <w:szCs w:val="22"/>
        </w:rPr>
        <w:t>.</w:t>
      </w:r>
      <w:r w:rsidR="004945B7" w:rsidRPr="00DC5D44">
        <w:rPr>
          <w:rFonts w:ascii="Arial" w:hAnsi="Arial" w:cs="Arial"/>
          <w:sz w:val="22"/>
          <w:szCs w:val="22"/>
        </w:rPr>
        <w:t xml:space="preserve"> </w:t>
      </w:r>
    </w:p>
    <w:sectPr w:rsidR="00D6589B" w:rsidRPr="00DC5D44" w:rsidSect="00DC5D4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B5DA" w14:textId="77777777" w:rsidR="00E82E4F" w:rsidRDefault="00E82E4F" w:rsidP="00D6589B">
      <w:r>
        <w:separator/>
      </w:r>
    </w:p>
  </w:endnote>
  <w:endnote w:type="continuationSeparator" w:id="0">
    <w:p w14:paraId="63B3D0DD" w14:textId="77777777" w:rsidR="00E82E4F" w:rsidRDefault="00E82E4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F494" w14:textId="77777777" w:rsidR="00E82E4F" w:rsidRDefault="00E82E4F" w:rsidP="00D6589B">
      <w:r>
        <w:separator/>
      </w:r>
    </w:p>
  </w:footnote>
  <w:footnote w:type="continuationSeparator" w:id="0">
    <w:p w14:paraId="7D08515F" w14:textId="77777777" w:rsidR="00E82E4F" w:rsidRDefault="00E82E4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740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F70E5E5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930424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56DC5">
      <w:rPr>
        <w:rFonts w:ascii="Arial" w:hAnsi="Arial" w:cs="Arial"/>
        <w:b/>
        <w:color w:val="auto"/>
        <w:sz w:val="22"/>
        <w:szCs w:val="22"/>
        <w:lang w:eastAsia="en-US"/>
      </w:rPr>
      <w:t>July 2020</w:t>
    </w:r>
  </w:p>
  <w:p w14:paraId="6B6A9D10" w14:textId="77777777" w:rsidR="00CB1501" w:rsidRDefault="0086518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Creative Together 2020-2030: A 10</w:t>
    </w:r>
    <w:r w:rsidR="00B15512">
      <w:rPr>
        <w:rFonts w:ascii="Arial" w:hAnsi="Arial" w:cs="Arial"/>
        <w:b/>
        <w:sz w:val="22"/>
        <w:szCs w:val="22"/>
        <w:u w:val="single"/>
      </w:rPr>
      <w:t>-</w:t>
    </w:r>
    <w:r>
      <w:rPr>
        <w:rFonts w:ascii="Arial" w:hAnsi="Arial" w:cs="Arial"/>
        <w:b/>
        <w:sz w:val="22"/>
        <w:szCs w:val="22"/>
        <w:u w:val="single"/>
      </w:rPr>
      <w:t>Year Roadmap for arts, culture and creativity in Queensland</w:t>
    </w:r>
  </w:p>
  <w:p w14:paraId="74186CC4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865181">
      <w:rPr>
        <w:rFonts w:ascii="Arial" w:hAnsi="Arial" w:cs="Arial"/>
        <w:b/>
        <w:sz w:val="22"/>
        <w:szCs w:val="22"/>
        <w:u w:val="single"/>
      </w:rPr>
      <w:t xml:space="preserve"> for Environment and the Gre</w:t>
    </w:r>
    <w:r w:rsidR="00585FC1">
      <w:rPr>
        <w:rFonts w:ascii="Arial" w:hAnsi="Arial" w:cs="Arial"/>
        <w:b/>
        <w:sz w:val="22"/>
        <w:szCs w:val="22"/>
        <w:u w:val="single"/>
      </w:rPr>
      <w:t>a</w:t>
    </w:r>
    <w:r w:rsidR="00865181">
      <w:rPr>
        <w:rFonts w:ascii="Arial" w:hAnsi="Arial" w:cs="Arial"/>
        <w:b/>
        <w:sz w:val="22"/>
        <w:szCs w:val="22"/>
        <w:u w:val="single"/>
      </w:rPr>
      <w:t>t Barrier Reef</w:t>
    </w:r>
    <w:r w:rsidR="00585FC1">
      <w:rPr>
        <w:rFonts w:ascii="Arial" w:hAnsi="Arial" w:cs="Arial"/>
        <w:b/>
        <w:sz w:val="22"/>
        <w:szCs w:val="22"/>
        <w:u w:val="single"/>
      </w:rPr>
      <w:t>,</w:t>
    </w:r>
    <w:r w:rsidR="00865181">
      <w:rPr>
        <w:rFonts w:ascii="Arial" w:hAnsi="Arial" w:cs="Arial"/>
        <w:b/>
        <w:sz w:val="22"/>
        <w:szCs w:val="22"/>
        <w:u w:val="single"/>
      </w:rPr>
      <w:t xml:space="preserve"> Minister for Science and Minister for the Arts</w:t>
    </w:r>
  </w:p>
  <w:p w14:paraId="6811821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A95"/>
    <w:multiLevelType w:val="hybridMultilevel"/>
    <w:tmpl w:val="66A2C2F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C2579CD"/>
    <w:multiLevelType w:val="hybridMultilevel"/>
    <w:tmpl w:val="258E3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E304D7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0D4806"/>
    <w:rsid w:val="0010384C"/>
    <w:rsid w:val="00174117"/>
    <w:rsid w:val="00256DC5"/>
    <w:rsid w:val="002D51B8"/>
    <w:rsid w:val="00362C85"/>
    <w:rsid w:val="003A06F3"/>
    <w:rsid w:val="003A3BDD"/>
    <w:rsid w:val="003D6E10"/>
    <w:rsid w:val="004945B7"/>
    <w:rsid w:val="00501C66"/>
    <w:rsid w:val="0054013F"/>
    <w:rsid w:val="00550873"/>
    <w:rsid w:val="00585FC1"/>
    <w:rsid w:val="00610AEE"/>
    <w:rsid w:val="006B1597"/>
    <w:rsid w:val="0072604F"/>
    <w:rsid w:val="007265D0"/>
    <w:rsid w:val="00732E22"/>
    <w:rsid w:val="00741C20"/>
    <w:rsid w:val="00787ECE"/>
    <w:rsid w:val="007F44F4"/>
    <w:rsid w:val="00865181"/>
    <w:rsid w:val="008C66A8"/>
    <w:rsid w:val="008D71ED"/>
    <w:rsid w:val="00904077"/>
    <w:rsid w:val="00924BEC"/>
    <w:rsid w:val="00937A4A"/>
    <w:rsid w:val="009A49DF"/>
    <w:rsid w:val="00A45C4B"/>
    <w:rsid w:val="00AA4DE7"/>
    <w:rsid w:val="00AE4903"/>
    <w:rsid w:val="00B15512"/>
    <w:rsid w:val="00C33BFB"/>
    <w:rsid w:val="00C75E67"/>
    <w:rsid w:val="00CB1501"/>
    <w:rsid w:val="00CD7A50"/>
    <w:rsid w:val="00CF0D8A"/>
    <w:rsid w:val="00CF62F2"/>
    <w:rsid w:val="00D6589B"/>
    <w:rsid w:val="00D76435"/>
    <w:rsid w:val="00DB2DB6"/>
    <w:rsid w:val="00DC5D44"/>
    <w:rsid w:val="00E353CC"/>
    <w:rsid w:val="00E82E4F"/>
    <w:rsid w:val="00EB7300"/>
    <w:rsid w:val="00F45B99"/>
    <w:rsid w:val="00F50695"/>
    <w:rsid w:val="00F77CE0"/>
    <w:rsid w:val="00F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2B13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A4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9D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A49DF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9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49DF"/>
    <w:rPr>
      <w:rFonts w:ascii="Times New Roman" w:eastAsia="Times New Roman" w:hAnsi="Times New Roman"/>
      <w:b/>
      <w:bCs/>
      <w:color w:val="000000"/>
    </w:rPr>
  </w:style>
  <w:style w:type="character" w:styleId="Emphasis">
    <w:name w:val="Emphasis"/>
    <w:uiPriority w:val="20"/>
    <w:qFormat/>
    <w:rsid w:val="004945B7"/>
    <w:rPr>
      <w:i/>
      <w:iCs/>
    </w:rPr>
  </w:style>
  <w:style w:type="character" w:styleId="Hyperlink">
    <w:name w:val="Hyperlink"/>
    <w:uiPriority w:val="99"/>
    <w:unhideWhenUsed/>
    <w:rsid w:val="00D764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7643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764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ActionPlan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oadma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76E18-4191-47ED-9EE2-558980184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15739-3509-4BC4-B881-89434BF4F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E41F6-D2AB-46AB-95B5-3B78B77E4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10</TotalTime>
  <Pages>1</Pages>
  <Words>247</Words>
  <Characters>1479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>https://www.cabinet.qld.gov.au/documents/2020/Jul/Cr8ve2gether/</HyperlinkBase>
  <HLinks>
    <vt:vector size="12" baseType="variant">
      <vt:variant>
        <vt:i4>5308477</vt:i4>
      </vt:variant>
      <vt:variant>
        <vt:i4>3</vt:i4>
      </vt:variant>
      <vt:variant>
        <vt:i4>0</vt:i4>
      </vt:variant>
      <vt:variant>
        <vt:i4>5</vt:i4>
      </vt:variant>
      <vt:variant>
        <vt:lpwstr>https://www.arts.qld.gov.au/images/documents/artsqld/creativetogether/Sustain_Final.pdf</vt:lpwstr>
      </vt:variant>
      <vt:variant>
        <vt:lpwstr/>
      </vt:variant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https://www.arts.qld.gov.au/images/documents/artsqld/creativetogether/Roadmap_Final.pdf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2021-09-08T10:02:00Z</dcterms:created>
  <dcterms:modified xsi:type="dcterms:W3CDTF">2021-10-07T00:40:00Z</dcterms:modified>
  <cp:category>Arts,Indigenous,Communities</cp:category>
</cp:coreProperties>
</file>